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Polski zespół międzynarodowej firmy IT SOFTSWISS zwiększył się o 98 procent</w:t>
      </w:r>
    </w:p>
    <w:p w:rsidR="00000000" w:rsidDel="00000000" w:rsidP="00000000" w:rsidRDefault="00000000" w:rsidRPr="00000000" w14:paraId="00000002">
      <w:pPr>
        <w:spacing w:after="0" w:line="276" w:lineRule="auto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color w:val="202124"/>
        </w:rPr>
      </w:pPr>
      <w:r w:rsidDel="00000000" w:rsidR="00000000" w:rsidRPr="00000000">
        <w:rPr>
          <w:rtl w:val="0"/>
        </w:rPr>
        <w:t xml:space="preserve">Międzynarodowa firma informatyczna SOFTSWISS podsumowała wyniki trzeciego roku działalności na polskim rynku. Pozycja globalnego producenta oprogramowania została dodatkowo wzmocniona w ramach lokalnego sektora IT dzięki zwiększeniu liczby pracowników i rozbudowie lokalnych centrów rozwoju. </w:t>
      </w:r>
      <w:r w:rsidDel="00000000" w:rsidR="00000000" w:rsidRPr="00000000">
        <w:rPr>
          <w:color w:val="202124"/>
          <w:rtl w:val="0"/>
        </w:rPr>
        <w:t xml:space="preserve">W minionym roku polski zespół zwiększył się prawie dwukrotnie i obecnie liczy 450 osób - wzrost w porównaniu z zeszłym rokiem stanowi 98%.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Poznaniu z powodzeniem już od kilku lat działa pierwsze polskie centrum rozwoju, a wiosną tego roku SOFTSWISS świętował otwarcie nowego biura w prestiżowej biznesowej dzielnicy Warszawy, umacniając tym samym swoją obecność w stołecznym hubie IT. W komfortowych warunkach biurowych pracują specjaliści zarówno z działów technicznych, jak i serwisowych, którzy zajmują się tworzeniem i promocją produktów technologicznych. W październiku 2023 r. SOFTSWISS przeniósł swoją działalność do komplesku  biznesowego NOWY RYNEK w </w:t>
      </w:r>
      <w:r w:rsidDel="00000000" w:rsidR="00000000" w:rsidRPr="00000000">
        <w:rPr>
          <w:rtl w:val="0"/>
        </w:rPr>
        <w:t xml:space="preserve">Poznaniu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bieżącym roku przedsiębiorstwo SOFTSWISS ogłosiło się marką odpowiedzialną społecznie. Jeden z kluczowych projektów w tym zakresie miał miejsce w okresie letnim. Zdając sobie sprawę z dużej liczby specjalistów IT, którzy w ciągu ostatnich kilku lat wybrali Polskę jako kraj do życia i pracy, pojawił się pomysł, aby zjednoczyć lokalną społeczność migrantów IT i pomóc im łatwiej przystosować się do nowego miejsca. Tak narodził się zakrojony na szeroką skalę projekt "Smart City Walks with SOFTSWISS". Była to seria interaktywnych dwugodzinnych wycieczek, które odbywały się w Warszawie, Krakowie, Gdańsku, Wrocławiu i Poznaniu przez całe lato. Dzięki poznawaniu historii i kultury najważniejszych miast, firmie SOFTSWISS udało się sprawić, że ponad 500 profesjonalistów IT, a także ich rodziny i przyjaciele, poczuli się prawdziwą częścią lokalnych środowisk w całej Polsce.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Wśród działań firmy pojawiło się również wspieranie globalnych inicjatyw prozdrowotnych – zarówno wśród kobiet, jak również mężczyzn. Warto zauważyć, że skład zespołu SOFTSWISS w kwestiach równości płci wyraźnie różni się od innych w sferze iGaming – na całym świecie pracuje tu ponad 1700 osób, a stosunek kobiet do mężczyzn wynosi około 50/50.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październiku międzynarodowy deweloper dołączył do globalnego ruchu przeciwko rakowi piersi o nazwie Pink October. Zorganizowano stream online dla pracownic z onkologiem, mammologiem i członkiem Europejskiego Stowarzyszenia Onkologów Medycznych (ESMO), który opowiadał o profilaktyce raka piersi. Z myślą o żeńskiej części zespołu firma zwróciła koszty wykonania badania USG piersi lub mammografii.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listopadzie SOFTSWISS wsparł coroczną kampanię Fundacji Movember. Pracownicy z różnych działów wzięli udział w wyzwaniu zapuszczenia wąsów i brody, aby zwrócić uwagę na problematykę nowotworu prostaty, a także w wyzwaniu MOVEmber Step, czyli rywalizacji w liczbie pokonanych kroków. Dzięki akcji wspólnie przeszli i przebiegli ponad 12 000 kilometrów w ciągu miesiąca. Wszyscy uczestnicy międzynarodowej kampanii mogli również uzyskać odpowiedzi na swoje pytania od urologa i androloga.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– Trzy lata zrównoważonego rozwoju i wzrostu na polskim rynku to poważny wynik dla SOFTSWISS jako międzynarodowej firmy IT, która wybrała Polskę na miejsce życia i pracy swoich pracowników. Jesteśmy dumni, że w tym roku udało nam się zaistnieć w branży IT nie tylko w zakresie rozwoju innowacyjnych produktów, ale także poprzez pokazanie się w roli marki wspierającej globalne inicjatywy społeczne. tym samym kierując się naszymi wartościami i dbając o naszych pracowników – mówi Maciej Wieczorek, Dyrektor Regionalny SOFTSWISS. – Podstawą naszego sukcesu są ludzie i to dzięki nim możemy notować tak dynamiczny rozwój w Polsce, a także myśleć o dalszym rozkwicie. Osoby poszukujące pracy postrzegają nas jako wiarygodną, międzynarodową firmę informatyczną, jednocześnie aspirując do tego, by stać się częścią naszego zespołu. Oznacza to, że idziemy w dobrym kierunku i będziemy nadal umacniać naszą pozycję na lokalnym rynku, zatrudniając coraz więcej lokalnych specjalistów.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INFORMACJA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SOFTSWISS to międzynarodowa firma produktowo-technologiczna z 15-letnim doświadczeniem, posiadająca oficjalne przedstawicielstwa w Polsce, Gruzji, na Malcie i Białorusi. Firma zatrudnia ponad 1700 osób. SOFTSWISS opracowuje innowacyjne oprogramowanie iGaming w obszarze kasyn on-line i platform gamingowych. Firma działa jako międzynarodowy software house, a dzięki ciągłemu rozwojowi otwiera nowe centra programistyczne, tworząc miejsca pracy dla specjalistów IT na całym świecie.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2022 roku firma otrzymała nagrodę SIGMA Europe w kategorii „Workplace of the Year”, a także nagrodę SIGMA CIS w kategorii Best affiliate tracking software. W 2023 roku zespół SOFTSWISS zdobył 10 różnych nagród iGaming, w tym Crypto Company of the Year, Platform Provider of the Year, Customer Service Support of the Year i Best Marketing Campaign.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sDHYBRZUChN85MzlP0oQix3hw==">CgMxLjA4AGooChRzdWdnZXN0LmRjdWszcTV0bnEwNRIQTWFjaWVqIFdpZWN6b3Jla2ooChRzdWdnZXN0LjI2bTN3NTQwajE4NBIQTWFjaWVqIFdpZWN6b3Jla2ooChRzdWdnZXN0LjR0djA2cTlzY2FpNRIQTWFjaWVqIFdpZWN6b3Jla2ooChRzdWdnZXN0LjN0eG1pdDRwbGkzZhIQTWFjaWVqIFdpZWN6b3Jla2ooChRzdWdnZXN0Lml4c3Vtb3FlcXBxORIQTWFjaWVqIFdpZWN6b3Jla3IhMUVqaHRHOFY3V0FJOUhYV2t5c0tFbEVuUUR4OFJqVU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